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BF" w:rsidRPr="00C54F81" w:rsidRDefault="007964AB" w:rsidP="00C54F81">
      <w:pPr>
        <w:pStyle w:val="a5"/>
        <w:jc w:val="center"/>
        <w:rPr>
          <w:sz w:val="28"/>
          <w:szCs w:val="28"/>
        </w:rPr>
      </w:pPr>
      <w:r w:rsidRPr="00C54F81">
        <w:rPr>
          <w:sz w:val="28"/>
          <w:szCs w:val="28"/>
        </w:rPr>
        <w:t>Оценка эффективности реализации муниципальной программы муниципального образования Крымский район «</w:t>
      </w:r>
      <w:r w:rsidR="00EC25BF" w:rsidRPr="00C54F81">
        <w:rPr>
          <w:sz w:val="28"/>
          <w:szCs w:val="28"/>
        </w:rPr>
        <w:t>Повышение безопасности дорожного движения на территории муниципального образования</w:t>
      </w:r>
    </w:p>
    <w:p w:rsidR="007964AB" w:rsidRPr="00C54F81" w:rsidRDefault="00EC25BF" w:rsidP="00C54F81">
      <w:pPr>
        <w:pStyle w:val="a5"/>
        <w:jc w:val="center"/>
        <w:rPr>
          <w:sz w:val="28"/>
          <w:szCs w:val="28"/>
        </w:rPr>
      </w:pPr>
      <w:r w:rsidRPr="00C54F81">
        <w:rPr>
          <w:sz w:val="28"/>
          <w:szCs w:val="28"/>
        </w:rPr>
        <w:t>Крымский район</w:t>
      </w:r>
      <w:r w:rsidR="007964AB" w:rsidRPr="00C54F81">
        <w:rPr>
          <w:sz w:val="28"/>
          <w:szCs w:val="28"/>
        </w:rPr>
        <w:t>»</w:t>
      </w:r>
      <w:r w:rsidR="00524E0D">
        <w:rPr>
          <w:sz w:val="28"/>
          <w:szCs w:val="28"/>
        </w:rPr>
        <w:t xml:space="preserve"> в 202</w:t>
      </w:r>
      <w:r w:rsidR="00383DE1">
        <w:rPr>
          <w:sz w:val="28"/>
          <w:szCs w:val="28"/>
        </w:rPr>
        <w:t>5</w:t>
      </w:r>
      <w:r w:rsidRPr="00C54F81">
        <w:rPr>
          <w:sz w:val="28"/>
          <w:szCs w:val="28"/>
        </w:rPr>
        <w:t xml:space="preserve"> году</w:t>
      </w:r>
    </w:p>
    <w:p w:rsidR="007964AB" w:rsidRDefault="007964AB" w:rsidP="007964AB">
      <w:pPr>
        <w:ind w:firstLine="708"/>
        <w:jc w:val="both"/>
        <w:rPr>
          <w:color w:val="000000"/>
          <w:sz w:val="28"/>
          <w:szCs w:val="28"/>
        </w:rPr>
      </w:pPr>
    </w:p>
    <w:p w:rsidR="00C54F81" w:rsidRPr="00AC7DB8" w:rsidRDefault="00C54F81" w:rsidP="007964AB">
      <w:pPr>
        <w:ind w:firstLine="708"/>
        <w:jc w:val="both"/>
        <w:rPr>
          <w:color w:val="000000"/>
          <w:sz w:val="28"/>
          <w:szCs w:val="28"/>
        </w:rPr>
      </w:pPr>
    </w:p>
    <w:p w:rsidR="00604F35" w:rsidRDefault="00604F35" w:rsidP="004E754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оценки эффективности реализации программы необходимо сформировать интегральную оценку программы, полученную на основе оценок по комплексным критериям с учетом их весовых коэффициентов.</w:t>
      </w:r>
    </w:p>
    <w:p w:rsidR="00604F35" w:rsidRDefault="00604F35" w:rsidP="004E754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Оценка по комплексному критерию К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</w:t>
      </w:r>
    </w:p>
    <w:p w:rsidR="00383DE1" w:rsidRDefault="00D33661" w:rsidP="00CE26E7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383DE1">
        <w:rPr>
          <w:sz w:val="28"/>
          <w:szCs w:val="28"/>
        </w:rPr>
        <w:t>5</w:t>
      </w:r>
      <w:r w:rsidR="00604F35">
        <w:rPr>
          <w:sz w:val="28"/>
          <w:szCs w:val="28"/>
        </w:rPr>
        <w:t xml:space="preserve"> году программа была реализована с использованием </w:t>
      </w:r>
      <w:r w:rsidR="00383DE1">
        <w:rPr>
          <w:sz w:val="28"/>
          <w:szCs w:val="28"/>
        </w:rPr>
        <w:t>двух</w:t>
      </w:r>
      <w:r w:rsidR="00604F35">
        <w:rPr>
          <w:sz w:val="28"/>
          <w:szCs w:val="28"/>
        </w:rPr>
        <w:t xml:space="preserve"> </w:t>
      </w:r>
      <w:r w:rsidR="00383DE1">
        <w:rPr>
          <w:sz w:val="28"/>
          <w:szCs w:val="28"/>
        </w:rPr>
        <w:t>критериев</w:t>
      </w:r>
      <w:r w:rsidR="00CE26E7">
        <w:rPr>
          <w:sz w:val="28"/>
          <w:szCs w:val="28"/>
        </w:rPr>
        <w:t xml:space="preserve"> </w:t>
      </w:r>
      <w:r w:rsidR="00604F35">
        <w:rPr>
          <w:sz w:val="28"/>
          <w:szCs w:val="28"/>
        </w:rPr>
        <w:t>изготовление (значков, подвесок (световозвращающих)</w:t>
      </w:r>
      <w:r w:rsidR="00CE26E7">
        <w:rPr>
          <w:sz w:val="28"/>
          <w:szCs w:val="28"/>
        </w:rPr>
        <w:t xml:space="preserve">)                               и </w:t>
      </w:r>
      <w:r w:rsidR="00383DE1">
        <w:rPr>
          <w:sz w:val="28"/>
          <w:szCs w:val="28"/>
        </w:rPr>
        <w:t xml:space="preserve">приобретение бланков строгой отчетности – карт </w:t>
      </w:r>
      <w:r w:rsidR="00CE26E7">
        <w:rPr>
          <w:sz w:val="28"/>
          <w:szCs w:val="28"/>
        </w:rPr>
        <w:t>маршрута регулярных перевозок.</w:t>
      </w:r>
    </w:p>
    <w:p w:rsidR="00442F42" w:rsidRDefault="00442F42" w:rsidP="004E754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Значение критерия К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рассчитываются по формуле:</w:t>
      </w:r>
    </w:p>
    <w:p w:rsidR="00442F42" w:rsidRDefault="00250C09" w:rsidP="004E754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=(</w:t>
      </w:r>
      <w:r w:rsidR="00CE26E7">
        <w:rPr>
          <w:sz w:val="28"/>
          <w:szCs w:val="28"/>
        </w:rPr>
        <w:t>2</w:t>
      </w:r>
      <w:r w:rsidR="00352774">
        <w:rPr>
          <w:sz w:val="28"/>
          <w:szCs w:val="28"/>
        </w:rPr>
        <w:t>:</w:t>
      </w:r>
      <w:r w:rsidR="00CE26E7">
        <w:rPr>
          <w:sz w:val="28"/>
          <w:szCs w:val="28"/>
        </w:rPr>
        <w:t>2</w:t>
      </w:r>
      <w:r w:rsidR="00442F42">
        <w:rPr>
          <w:sz w:val="28"/>
          <w:szCs w:val="28"/>
        </w:rPr>
        <w:t xml:space="preserve">) x 100 % = </w:t>
      </w:r>
      <w:r w:rsidR="00CE26E7">
        <w:rPr>
          <w:sz w:val="28"/>
          <w:szCs w:val="28"/>
        </w:rPr>
        <w:t>1</w:t>
      </w:r>
      <w:r w:rsidR="00C247E9">
        <w:rPr>
          <w:sz w:val="28"/>
          <w:szCs w:val="28"/>
        </w:rPr>
        <w:t>00 %</w:t>
      </w:r>
    </w:p>
    <w:p w:rsidR="00C247E9" w:rsidRDefault="00C247E9" w:rsidP="004E754F">
      <w:pPr>
        <w:pStyle w:val="a5"/>
        <w:ind w:firstLine="708"/>
        <w:jc w:val="both"/>
        <w:rPr>
          <w:sz w:val="28"/>
          <w:szCs w:val="28"/>
        </w:rPr>
      </w:pPr>
      <w:r w:rsidRPr="00C247E9">
        <w:rPr>
          <w:color w:val="000000"/>
          <w:sz w:val="28"/>
          <w:szCs w:val="28"/>
        </w:rPr>
        <w:t>Если количественное значение j-</w:t>
      </w:r>
      <w:proofErr w:type="spellStart"/>
      <w:r w:rsidRPr="00C247E9">
        <w:rPr>
          <w:color w:val="000000"/>
          <w:sz w:val="28"/>
          <w:szCs w:val="28"/>
        </w:rPr>
        <w:t>го</w:t>
      </w:r>
      <w:proofErr w:type="spellEnd"/>
      <w:r w:rsidRPr="00C247E9">
        <w:rPr>
          <w:color w:val="000000"/>
          <w:sz w:val="28"/>
          <w:szCs w:val="28"/>
        </w:rPr>
        <w:t xml:space="preserve"> целевого индикатора (показателя эффективности) программы превышает 100%, то его значение  приравнивается к 100% (во избежание компенсации оценки при </w:t>
      </w:r>
      <w:r w:rsidR="004B0A80" w:rsidRPr="00C247E9">
        <w:rPr>
          <w:color w:val="000000"/>
          <w:sz w:val="28"/>
          <w:szCs w:val="28"/>
        </w:rPr>
        <w:t>не достижении</w:t>
      </w:r>
      <w:r w:rsidRPr="00C247E9">
        <w:rPr>
          <w:color w:val="000000"/>
          <w:sz w:val="28"/>
          <w:szCs w:val="28"/>
        </w:rPr>
        <w:t xml:space="preserve"> одних целевых показателей и перевыполнении других целевых показателей)</w:t>
      </w:r>
      <w:r w:rsidRPr="00DD7240">
        <w:rPr>
          <w:color w:val="000000"/>
          <w:sz w:val="28"/>
          <w:szCs w:val="28"/>
        </w:rPr>
        <w:t>.</w:t>
      </w:r>
    </w:p>
    <w:p w:rsidR="00604F35" w:rsidRDefault="00442F42" w:rsidP="004E754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Количественное значение по комплексному критерию К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.</w:t>
      </w:r>
    </w:p>
    <w:p w:rsidR="00CE26E7" w:rsidRDefault="00250C09" w:rsidP="004E754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4B0A80">
        <w:rPr>
          <w:sz w:val="28"/>
          <w:szCs w:val="28"/>
        </w:rPr>
        <w:t>5</w:t>
      </w:r>
      <w:r w:rsidR="00442F42">
        <w:rPr>
          <w:sz w:val="28"/>
          <w:szCs w:val="28"/>
        </w:rPr>
        <w:t xml:space="preserve"> году на приобретение светоотражающих подвесок </w:t>
      </w:r>
      <w:r w:rsidR="00CE26E7">
        <w:rPr>
          <w:sz w:val="28"/>
          <w:szCs w:val="28"/>
        </w:rPr>
        <w:t xml:space="preserve">                             </w:t>
      </w:r>
      <w:r w:rsidR="00442F42">
        <w:rPr>
          <w:sz w:val="28"/>
          <w:szCs w:val="28"/>
        </w:rPr>
        <w:t xml:space="preserve">для детей </w:t>
      </w:r>
      <w:r w:rsidR="00CE26E7">
        <w:rPr>
          <w:sz w:val="28"/>
          <w:szCs w:val="28"/>
        </w:rPr>
        <w:t>до</w:t>
      </w:r>
      <w:r w:rsidR="00442F42">
        <w:rPr>
          <w:sz w:val="28"/>
          <w:szCs w:val="28"/>
        </w:rPr>
        <w:t>школьн</w:t>
      </w:r>
      <w:r w:rsidR="00CE26E7">
        <w:rPr>
          <w:sz w:val="28"/>
          <w:szCs w:val="28"/>
        </w:rPr>
        <w:t>ого и школьного возраста, а</w:t>
      </w:r>
      <w:r w:rsidR="00442F42">
        <w:rPr>
          <w:sz w:val="28"/>
          <w:szCs w:val="28"/>
        </w:rPr>
        <w:t xml:space="preserve"> </w:t>
      </w:r>
      <w:r w:rsidR="00CE26E7">
        <w:rPr>
          <w:sz w:val="28"/>
          <w:szCs w:val="28"/>
        </w:rPr>
        <w:t xml:space="preserve">также </w:t>
      </w:r>
      <w:r w:rsidR="00CE26E7">
        <w:rPr>
          <w:sz w:val="28"/>
          <w:szCs w:val="28"/>
        </w:rPr>
        <w:t xml:space="preserve">бланков строгой отчетности – карт маршрута регулярных перевозок из местного бюджета было выделено </w:t>
      </w:r>
      <w:r w:rsidR="00CE26E7">
        <w:rPr>
          <w:sz w:val="28"/>
          <w:szCs w:val="28"/>
        </w:rPr>
        <w:t>82</w:t>
      </w:r>
      <w:r w:rsidR="00CE26E7">
        <w:rPr>
          <w:sz w:val="28"/>
          <w:szCs w:val="28"/>
        </w:rPr>
        <w:t>,0 тыс. рублей.</w:t>
      </w:r>
    </w:p>
    <w:p w:rsidR="00604F35" w:rsidRDefault="00442F42" w:rsidP="004E754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Количественное значение рассчитывается по формуле:</w:t>
      </w:r>
    </w:p>
    <w:p w:rsidR="00442F42" w:rsidRDefault="00250C09" w:rsidP="004E754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= (</w:t>
      </w:r>
      <w:r w:rsidR="00CE26E7">
        <w:rPr>
          <w:sz w:val="28"/>
          <w:szCs w:val="28"/>
        </w:rPr>
        <w:t>82</w:t>
      </w:r>
      <w:r w:rsidR="004B0A80">
        <w:rPr>
          <w:sz w:val="28"/>
          <w:szCs w:val="28"/>
        </w:rPr>
        <w:t>,0</w:t>
      </w:r>
      <w:r w:rsidR="00352774">
        <w:rPr>
          <w:sz w:val="28"/>
          <w:szCs w:val="28"/>
        </w:rPr>
        <w:t>:</w:t>
      </w:r>
      <w:r w:rsidR="00CE26E7">
        <w:rPr>
          <w:sz w:val="28"/>
          <w:szCs w:val="28"/>
        </w:rPr>
        <w:t>82</w:t>
      </w:r>
      <w:r w:rsidR="00305423">
        <w:rPr>
          <w:sz w:val="28"/>
          <w:szCs w:val="28"/>
        </w:rPr>
        <w:t>,</w:t>
      </w:r>
      <w:r w:rsidR="004B0A80">
        <w:rPr>
          <w:sz w:val="28"/>
          <w:szCs w:val="28"/>
        </w:rPr>
        <w:t>0</w:t>
      </w:r>
      <w:r w:rsidR="00442F42">
        <w:rPr>
          <w:sz w:val="28"/>
          <w:szCs w:val="28"/>
        </w:rPr>
        <w:t>) x 100) = 100 %</w:t>
      </w:r>
    </w:p>
    <w:p w:rsidR="00442F42" w:rsidRDefault="00442F42" w:rsidP="004E754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D46AF6">
        <w:rPr>
          <w:sz w:val="28"/>
          <w:szCs w:val="28"/>
        </w:rPr>
        <w:t>Количественное значение по комплексному критерию К3.</w:t>
      </w:r>
    </w:p>
    <w:p w:rsidR="00D46AF6" w:rsidRDefault="00D46AF6" w:rsidP="004E754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Количественное значение рассчитываем по формуле:</w:t>
      </w:r>
    </w:p>
    <w:p w:rsidR="00D46AF6" w:rsidRDefault="00D46AF6" w:rsidP="004E754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К3 = (</w:t>
      </w:r>
      <w:r w:rsidR="00CE26E7">
        <w:rPr>
          <w:sz w:val="28"/>
          <w:szCs w:val="28"/>
        </w:rPr>
        <w:t>2</w:t>
      </w:r>
      <w:r>
        <w:rPr>
          <w:sz w:val="28"/>
          <w:szCs w:val="28"/>
        </w:rPr>
        <w:t>:</w:t>
      </w:r>
      <w:r w:rsidR="00CE26E7">
        <w:rPr>
          <w:sz w:val="28"/>
          <w:szCs w:val="28"/>
        </w:rPr>
        <w:t>2</w:t>
      </w:r>
      <w:bookmarkStart w:id="0" w:name="_GoBack"/>
      <w:bookmarkEnd w:id="0"/>
      <w:r>
        <w:rPr>
          <w:sz w:val="28"/>
          <w:szCs w:val="28"/>
        </w:rPr>
        <w:t>) x 100 % = 100 %</w:t>
      </w:r>
    </w:p>
    <w:p w:rsidR="00D46AF6" w:rsidRDefault="00D46AF6" w:rsidP="004E754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рассчитываем интегральный (итоговый) показатель рейтинга программы </w:t>
      </w:r>
    </w:p>
    <w:p w:rsidR="00C54F81" w:rsidRPr="001B749C" w:rsidRDefault="00C54F81" w:rsidP="00C54F81">
      <w:pPr>
        <w:ind w:firstLine="708"/>
        <w:jc w:val="both"/>
        <w:rPr>
          <w:color w:val="000000"/>
          <w:sz w:val="28"/>
          <w:szCs w:val="28"/>
        </w:rPr>
      </w:pPr>
      <w:r w:rsidRPr="001B749C">
        <w:rPr>
          <w:color w:val="000000"/>
          <w:sz w:val="28"/>
          <w:szCs w:val="28"/>
        </w:rPr>
        <w:t>Далее рассчитываем интегральный (итоговый) показатель рейтинга программы</w:t>
      </w:r>
      <w:r w:rsidR="0050183B">
        <w:t> - </w:t>
      </w:r>
      <w:r w:rsidRPr="001B749C">
        <w:rPr>
          <w:color w:val="000000"/>
          <w:sz w:val="28"/>
          <w:szCs w:val="28"/>
          <w:lang w:val="en-US"/>
        </w:rPr>
        <w:t>R</w:t>
      </w:r>
      <w:r w:rsidRPr="001B749C">
        <w:rPr>
          <w:color w:val="000000"/>
          <w:sz w:val="28"/>
          <w:szCs w:val="28"/>
        </w:rPr>
        <w:t xml:space="preserve">, с учетом весовых коэффициентов </w:t>
      </w:r>
      <w:r w:rsidRPr="001B749C">
        <w:rPr>
          <w:color w:val="000000"/>
          <w:sz w:val="28"/>
          <w:szCs w:val="28"/>
          <w:lang w:val="en-US"/>
        </w:rPr>
        <w:t>Z</w:t>
      </w:r>
      <w:r w:rsidRPr="001B749C">
        <w:rPr>
          <w:color w:val="000000"/>
          <w:sz w:val="28"/>
          <w:szCs w:val="28"/>
        </w:rPr>
        <w:t xml:space="preserve">1=0,5; </w:t>
      </w:r>
      <w:r w:rsidRPr="001B749C">
        <w:rPr>
          <w:color w:val="000000"/>
          <w:sz w:val="28"/>
          <w:szCs w:val="28"/>
          <w:lang w:val="en-US"/>
        </w:rPr>
        <w:t>Z</w:t>
      </w:r>
      <w:r w:rsidRPr="001B749C">
        <w:rPr>
          <w:color w:val="000000"/>
          <w:sz w:val="28"/>
          <w:szCs w:val="28"/>
        </w:rPr>
        <w:t xml:space="preserve">2=0,2;                        </w:t>
      </w:r>
      <w:r w:rsidRPr="001B749C">
        <w:rPr>
          <w:color w:val="000000"/>
          <w:sz w:val="28"/>
          <w:szCs w:val="28"/>
          <w:lang w:val="en-US"/>
        </w:rPr>
        <w:t>Z</w:t>
      </w:r>
      <w:r w:rsidRPr="001B749C">
        <w:rPr>
          <w:color w:val="000000"/>
          <w:sz w:val="28"/>
          <w:szCs w:val="28"/>
        </w:rPr>
        <w:t>3=0,3.</w:t>
      </w:r>
    </w:p>
    <w:p w:rsidR="00C54F81" w:rsidRPr="001B749C" w:rsidRDefault="00C54F81" w:rsidP="00C54F81">
      <w:pPr>
        <w:rPr>
          <w:color w:val="000000"/>
          <w:sz w:val="28"/>
          <w:szCs w:val="28"/>
        </w:rPr>
      </w:pPr>
      <w:r w:rsidRPr="001B749C">
        <w:rPr>
          <w:color w:val="000000"/>
          <w:sz w:val="28"/>
          <w:szCs w:val="28"/>
        </w:rPr>
        <w:tab/>
      </w:r>
      <w:r w:rsidRPr="001B749C">
        <w:rPr>
          <w:color w:val="000000"/>
          <w:sz w:val="28"/>
          <w:szCs w:val="28"/>
          <w:lang w:val="en-US"/>
        </w:rPr>
        <w:t>R</w:t>
      </w:r>
      <w:r w:rsidRPr="001B749C">
        <w:rPr>
          <w:color w:val="000000"/>
          <w:sz w:val="28"/>
          <w:szCs w:val="28"/>
        </w:rPr>
        <w:t>=1</w:t>
      </w:r>
      <w:r w:rsidR="0003437A">
        <w:rPr>
          <w:color w:val="000000"/>
          <w:sz w:val="28"/>
          <w:szCs w:val="28"/>
        </w:rPr>
        <w:t xml:space="preserve">00 </w:t>
      </w:r>
      <w:r w:rsidRPr="001B749C">
        <w:rPr>
          <w:color w:val="000000"/>
          <w:sz w:val="28"/>
          <w:szCs w:val="28"/>
        </w:rPr>
        <w:t>%</w:t>
      </w:r>
      <w:r w:rsidRPr="001B749C">
        <w:rPr>
          <w:color w:val="000000"/>
        </w:rPr>
        <w:t xml:space="preserve"> х </w:t>
      </w:r>
      <w:r w:rsidRPr="001B749C">
        <w:rPr>
          <w:color w:val="000000"/>
          <w:sz w:val="28"/>
          <w:szCs w:val="28"/>
        </w:rPr>
        <w:t>0</w:t>
      </w:r>
      <w:proofErr w:type="gramStart"/>
      <w:r w:rsidRPr="001B749C">
        <w:rPr>
          <w:color w:val="000000"/>
          <w:sz w:val="28"/>
          <w:szCs w:val="28"/>
        </w:rPr>
        <w:t>,5</w:t>
      </w:r>
      <w:proofErr w:type="gramEnd"/>
      <w:r w:rsidRPr="001B749C">
        <w:rPr>
          <w:color w:val="000000"/>
          <w:sz w:val="28"/>
          <w:szCs w:val="28"/>
        </w:rPr>
        <w:t xml:space="preserve"> + 100%</w:t>
      </w:r>
      <w:r w:rsidRPr="001B749C">
        <w:rPr>
          <w:color w:val="000000"/>
        </w:rPr>
        <w:t xml:space="preserve"> х </w:t>
      </w:r>
      <w:r w:rsidRPr="001B749C">
        <w:rPr>
          <w:color w:val="000000"/>
          <w:sz w:val="28"/>
          <w:szCs w:val="28"/>
        </w:rPr>
        <w:t>0,2 + 100%</w:t>
      </w:r>
      <w:r w:rsidRPr="001B749C">
        <w:rPr>
          <w:color w:val="000000"/>
        </w:rPr>
        <w:t xml:space="preserve"> х </w:t>
      </w:r>
      <w:r w:rsidRPr="001B749C">
        <w:rPr>
          <w:color w:val="000000"/>
          <w:sz w:val="28"/>
          <w:szCs w:val="28"/>
        </w:rPr>
        <w:t xml:space="preserve">0,3 = </w:t>
      </w:r>
      <w:r w:rsidR="00305423">
        <w:rPr>
          <w:color w:val="000000"/>
          <w:sz w:val="28"/>
          <w:szCs w:val="28"/>
        </w:rPr>
        <w:t>50</w:t>
      </w:r>
      <w:r w:rsidRPr="001B749C">
        <w:rPr>
          <w:color w:val="000000"/>
          <w:sz w:val="28"/>
          <w:szCs w:val="28"/>
        </w:rPr>
        <w:t xml:space="preserve"> + 20 + 30 = </w:t>
      </w:r>
      <w:r w:rsidR="00305423">
        <w:rPr>
          <w:color w:val="000000"/>
          <w:sz w:val="28"/>
          <w:szCs w:val="28"/>
        </w:rPr>
        <w:t>100,0</w:t>
      </w:r>
      <w:r w:rsidR="00352774">
        <w:rPr>
          <w:color w:val="000000"/>
          <w:sz w:val="28"/>
          <w:szCs w:val="28"/>
        </w:rPr>
        <w:t xml:space="preserve"> </w:t>
      </w:r>
      <w:r w:rsidRPr="001B749C">
        <w:rPr>
          <w:color w:val="000000"/>
          <w:sz w:val="28"/>
          <w:szCs w:val="28"/>
        </w:rPr>
        <w:t>%.</w:t>
      </w:r>
    </w:p>
    <w:p w:rsidR="00C54F81" w:rsidRPr="00AC7DB8" w:rsidRDefault="00C54F81" w:rsidP="00C54F81">
      <w:pPr>
        <w:jc w:val="both"/>
        <w:rPr>
          <w:color w:val="000000"/>
          <w:sz w:val="28"/>
          <w:szCs w:val="28"/>
        </w:rPr>
      </w:pPr>
      <w:r w:rsidRPr="001B749C">
        <w:rPr>
          <w:color w:val="000000"/>
          <w:sz w:val="28"/>
          <w:szCs w:val="28"/>
        </w:rPr>
        <w:tab/>
        <w:t xml:space="preserve">Данный результат показывает, что уровень эффективности программы соответствует </w:t>
      </w:r>
      <w:proofErr w:type="gramStart"/>
      <w:r w:rsidRPr="001B749C">
        <w:rPr>
          <w:color w:val="000000"/>
          <w:sz w:val="28"/>
          <w:szCs w:val="28"/>
        </w:rPr>
        <w:t>запланированному</w:t>
      </w:r>
      <w:proofErr w:type="gramEnd"/>
      <w:r w:rsidRPr="001B749C">
        <w:rPr>
          <w:color w:val="000000"/>
          <w:sz w:val="28"/>
          <w:szCs w:val="28"/>
        </w:rPr>
        <w:t>.</w:t>
      </w:r>
    </w:p>
    <w:p w:rsidR="00C54F81" w:rsidRDefault="00C54F81" w:rsidP="00C54F81">
      <w:pPr>
        <w:pStyle w:val="a5"/>
        <w:ind w:firstLine="708"/>
        <w:jc w:val="both"/>
        <w:rPr>
          <w:sz w:val="28"/>
          <w:szCs w:val="28"/>
        </w:rPr>
      </w:pPr>
    </w:p>
    <w:p w:rsidR="00C54F81" w:rsidRDefault="00C54F81" w:rsidP="004E754F">
      <w:pPr>
        <w:pStyle w:val="a5"/>
        <w:ind w:firstLine="708"/>
        <w:jc w:val="both"/>
        <w:rPr>
          <w:sz w:val="28"/>
          <w:szCs w:val="28"/>
        </w:rPr>
      </w:pPr>
    </w:p>
    <w:p w:rsidR="00C54F81" w:rsidRDefault="00C54F81" w:rsidP="004E754F">
      <w:pPr>
        <w:pStyle w:val="a5"/>
        <w:ind w:firstLine="708"/>
        <w:jc w:val="both"/>
        <w:rPr>
          <w:sz w:val="28"/>
          <w:szCs w:val="28"/>
        </w:rPr>
      </w:pPr>
    </w:p>
    <w:p w:rsidR="004B0A80" w:rsidRPr="00305423" w:rsidRDefault="00305423" w:rsidP="004B0A80">
      <w:pPr>
        <w:ind w:left="-142" w:right="-217"/>
        <w:jc w:val="both"/>
        <w:rPr>
          <w:sz w:val="28"/>
          <w:szCs w:val="28"/>
        </w:rPr>
      </w:pPr>
      <w:r w:rsidRPr="00305423">
        <w:rPr>
          <w:sz w:val="28"/>
          <w:szCs w:val="28"/>
        </w:rPr>
        <w:t xml:space="preserve">Начальник </w:t>
      </w:r>
      <w:r w:rsidR="004B0A80">
        <w:rPr>
          <w:sz w:val="28"/>
          <w:szCs w:val="28"/>
        </w:rPr>
        <w:t>управления</w:t>
      </w:r>
    </w:p>
    <w:p w:rsidR="00305423" w:rsidRPr="00305423" w:rsidRDefault="003E2860" w:rsidP="004B0A80">
      <w:pPr>
        <w:ind w:left="-142" w:right="-21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4B0A80">
        <w:rPr>
          <w:sz w:val="28"/>
          <w:szCs w:val="28"/>
        </w:rPr>
        <w:t xml:space="preserve">нвестиций </w:t>
      </w:r>
      <w:r w:rsidR="00305423" w:rsidRPr="00305423">
        <w:rPr>
          <w:sz w:val="28"/>
          <w:szCs w:val="28"/>
        </w:rPr>
        <w:t>и дорожного хозяйства</w:t>
      </w:r>
    </w:p>
    <w:p w:rsidR="00305423" w:rsidRPr="00305423" w:rsidRDefault="00305423" w:rsidP="00305423">
      <w:pPr>
        <w:spacing w:line="276" w:lineRule="auto"/>
        <w:ind w:left="-142" w:right="-217"/>
        <w:rPr>
          <w:color w:val="000000"/>
        </w:rPr>
      </w:pPr>
      <w:r w:rsidRPr="00305423">
        <w:rPr>
          <w:sz w:val="28"/>
          <w:szCs w:val="28"/>
        </w:rPr>
        <w:t xml:space="preserve">администрации                                                                     </w:t>
      </w:r>
      <w:r w:rsidR="004B0A80">
        <w:rPr>
          <w:sz w:val="28"/>
          <w:szCs w:val="28"/>
        </w:rPr>
        <w:t xml:space="preserve">                    Е.А. Шевченко</w:t>
      </w:r>
    </w:p>
    <w:p w:rsidR="00203BFF" w:rsidRDefault="00203BFF"/>
    <w:sectPr w:rsidR="00203BFF" w:rsidSect="00C54F81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6247B"/>
    <w:multiLevelType w:val="hybridMultilevel"/>
    <w:tmpl w:val="86FE2002"/>
    <w:lvl w:ilvl="0" w:tplc="F47274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8C04AD"/>
    <w:multiLevelType w:val="hybridMultilevel"/>
    <w:tmpl w:val="F3DE1FD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467"/>
    <w:rsid w:val="00014F35"/>
    <w:rsid w:val="000234BF"/>
    <w:rsid w:val="0003437A"/>
    <w:rsid w:val="000A1C11"/>
    <w:rsid w:val="0012034A"/>
    <w:rsid w:val="00121A30"/>
    <w:rsid w:val="001B749C"/>
    <w:rsid w:val="001F629D"/>
    <w:rsid w:val="00203BFF"/>
    <w:rsid w:val="00225467"/>
    <w:rsid w:val="00247766"/>
    <w:rsid w:val="00250C09"/>
    <w:rsid w:val="002C26AB"/>
    <w:rsid w:val="002D6581"/>
    <w:rsid w:val="00305423"/>
    <w:rsid w:val="00352774"/>
    <w:rsid w:val="00383DE1"/>
    <w:rsid w:val="003B41BD"/>
    <w:rsid w:val="003C10DF"/>
    <w:rsid w:val="003E2860"/>
    <w:rsid w:val="004138B9"/>
    <w:rsid w:val="00442293"/>
    <w:rsid w:val="00442F42"/>
    <w:rsid w:val="004B0A80"/>
    <w:rsid w:val="004E0EB0"/>
    <w:rsid w:val="004E754F"/>
    <w:rsid w:val="004F5E1C"/>
    <w:rsid w:val="0050183B"/>
    <w:rsid w:val="00523D04"/>
    <w:rsid w:val="00524E0D"/>
    <w:rsid w:val="00534558"/>
    <w:rsid w:val="005B5CD7"/>
    <w:rsid w:val="005E31F9"/>
    <w:rsid w:val="00604F35"/>
    <w:rsid w:val="00663131"/>
    <w:rsid w:val="007539DE"/>
    <w:rsid w:val="007964AB"/>
    <w:rsid w:val="007C2345"/>
    <w:rsid w:val="00891ABE"/>
    <w:rsid w:val="0089640C"/>
    <w:rsid w:val="008D3EFB"/>
    <w:rsid w:val="008D4827"/>
    <w:rsid w:val="009778B8"/>
    <w:rsid w:val="00A5318C"/>
    <w:rsid w:val="00AC6E0E"/>
    <w:rsid w:val="00C247E9"/>
    <w:rsid w:val="00C314DE"/>
    <w:rsid w:val="00C34536"/>
    <w:rsid w:val="00C54F81"/>
    <w:rsid w:val="00C81B3A"/>
    <w:rsid w:val="00CB758A"/>
    <w:rsid w:val="00CC3548"/>
    <w:rsid w:val="00CC3D6A"/>
    <w:rsid w:val="00CE26E7"/>
    <w:rsid w:val="00CF7B00"/>
    <w:rsid w:val="00D33661"/>
    <w:rsid w:val="00D46AF6"/>
    <w:rsid w:val="00D72843"/>
    <w:rsid w:val="00DD7240"/>
    <w:rsid w:val="00EC25BF"/>
    <w:rsid w:val="00EF55FB"/>
    <w:rsid w:val="00F0721F"/>
    <w:rsid w:val="00FD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754F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4E754F"/>
    <w:rPr>
      <w:b/>
      <w:bCs/>
    </w:rPr>
  </w:style>
  <w:style w:type="paragraph" w:styleId="a5">
    <w:name w:val="No Spacing"/>
    <w:uiPriority w:val="1"/>
    <w:qFormat/>
    <w:rsid w:val="004E7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E28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28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d">
    <w:name w:val="add"/>
    <w:basedOn w:val="a0"/>
    <w:rsid w:val="00CE26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754F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4E754F"/>
    <w:rPr>
      <w:b/>
      <w:bCs/>
    </w:rPr>
  </w:style>
  <w:style w:type="paragraph" w:styleId="a5">
    <w:name w:val="No Spacing"/>
    <w:uiPriority w:val="1"/>
    <w:qFormat/>
    <w:rsid w:val="004E7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E28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28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d">
    <w:name w:val="add"/>
    <w:basedOn w:val="a0"/>
    <w:rsid w:val="00CE2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13646-1E86-4896-BBED-A18FC453E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kab10-chev</cp:lastModifiedBy>
  <cp:revision>23</cp:revision>
  <cp:lastPrinted>2026-02-11T13:36:00Z</cp:lastPrinted>
  <dcterms:created xsi:type="dcterms:W3CDTF">2017-03-27T12:35:00Z</dcterms:created>
  <dcterms:modified xsi:type="dcterms:W3CDTF">2026-02-11T14:01:00Z</dcterms:modified>
</cp:coreProperties>
</file>